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B1" w:rsidRPr="001512B1" w:rsidRDefault="001512B1" w:rsidP="001512B1">
      <w:pPr>
        <w:rPr>
          <w:b/>
          <w:bCs/>
        </w:rPr>
      </w:pPr>
      <w:r w:rsidRPr="001512B1">
        <w:rPr>
          <w:b/>
          <w:bCs/>
        </w:rPr>
        <w:t>Summary</w:t>
      </w:r>
    </w:p>
    <w:p w:rsidR="001512B1" w:rsidRDefault="001512B1" w:rsidP="001512B1">
      <w:r w:rsidRPr="001512B1">
        <w:rPr>
          <w:lang w:val="en-US"/>
        </w:rPr>
        <w:t xml:space="preserve">Electromagnetic devices may interfere with cardiovascular implantable electronic devices (CIEDs) in the hos-pital and outside. </w:t>
      </w:r>
      <w:r w:rsidRPr="001512B1">
        <w:t>Ablation for the cardiac arrhythmia is increasing, and interference is a serious matter for the pacemaker-dependent patients during ablation procedure.</w:t>
      </w:r>
    </w:p>
    <w:p w:rsidR="001512B1" w:rsidRPr="001512B1" w:rsidRDefault="001512B1" w:rsidP="001512B1">
      <w:pPr>
        <w:rPr>
          <w:b/>
          <w:bCs/>
          <w:lang w:val="en-US"/>
        </w:rPr>
      </w:pPr>
      <w:r w:rsidRPr="001512B1">
        <w:rPr>
          <w:b/>
          <w:bCs/>
          <w:lang w:val="en-US"/>
        </w:rPr>
        <w:t>Keywords</w:t>
      </w:r>
    </w:p>
    <w:p w:rsidR="00FC0506" w:rsidRPr="001512B1" w:rsidRDefault="001512B1" w:rsidP="001512B1">
      <w:pPr>
        <w:rPr>
          <w:lang w:val="en-US"/>
        </w:rPr>
      </w:pPr>
      <w:r w:rsidRPr="001512B1">
        <w:rPr>
          <w:lang w:val="en-US"/>
        </w:rPr>
        <w:t>Electromagnetic interference, ventricular tachycardia, ablation.</w:t>
      </w:r>
    </w:p>
    <w:sectPr w:rsidR="00FC0506" w:rsidRPr="0015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BC"/>
    <w:rsid w:val="001512B1"/>
    <w:rsid w:val="00266DBC"/>
    <w:rsid w:val="003B6F0B"/>
    <w:rsid w:val="005B5DF7"/>
    <w:rsid w:val="006F5FA8"/>
    <w:rsid w:val="008F3CA7"/>
    <w:rsid w:val="009C0C02"/>
    <w:rsid w:val="00FC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04616"/>
  <w15:chartTrackingRefBased/>
  <w15:docId w15:val="{6A517D3F-4EDC-47E1-A25A-7B64D279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2020-04-11T04:31:00Z</dcterms:created>
  <dcterms:modified xsi:type="dcterms:W3CDTF">2020-04-11T04:31:00Z</dcterms:modified>
</cp:coreProperties>
</file>